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75" w:tblpY="207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30"/>
        <w:gridCol w:w="1353"/>
        <w:gridCol w:w="1698"/>
        <w:gridCol w:w="1187"/>
        <w:gridCol w:w="568"/>
        <w:gridCol w:w="459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712" w:type="dxa"/>
            <w:gridSpan w:val="7"/>
            <w:vAlign w:val="center"/>
          </w:tcPr>
          <w:p>
            <w:pPr>
              <w:spacing w:after="50" w:line="0" w:lineRule="atLeast"/>
              <w:rPr>
                <w:rFonts w:ascii="宋体" w:hAnsi="宋体"/>
                <w:b/>
                <w:bCs w:val="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审 批 人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2"/>
              <w:spacing w:after="50" w:line="0" w:lineRule="atLeast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pStyle w:val="2"/>
              <w:spacing w:after="50" w:line="0" w:lineRule="atLeast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2"/>
              <w:spacing w:after="50" w:line="0" w:lineRule="atLeast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pStyle w:val="2"/>
              <w:spacing w:after="50" w:line="0" w:lineRule="atLeast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930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53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698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参会类别</w:t>
            </w:r>
          </w:p>
        </w:tc>
        <w:tc>
          <w:tcPr>
            <w:tcW w:w="8712" w:type="dxa"/>
            <w:gridSpan w:val="7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default" w:ascii="宋体" w:hAnsi="宋体" w:cs="Arial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□参会费用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>：3000元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/人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承办单位：80000元</w:t>
            </w:r>
          </w:p>
          <w:p>
            <w:pPr>
              <w:tabs>
                <w:tab w:val="left" w:pos="420"/>
              </w:tabs>
              <w:jc w:val="left"/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eastAsia="zh-CN"/>
              </w:rPr>
              <w:t>协办单位：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val="en-US" w:eastAsia="zh-CN"/>
              </w:rPr>
              <w:t>38000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元 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eastAsia="zh-CN"/>
              </w:rPr>
              <w:t>发言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赞助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val="en-US" w:eastAsia="zh-CN"/>
              </w:rPr>
              <w:t>12800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元 </w:t>
            </w:r>
          </w:p>
          <w:p>
            <w:pPr>
              <w:tabs>
                <w:tab w:val="left" w:pos="420"/>
              </w:tabs>
              <w:jc w:val="left"/>
              <w:rPr>
                <w:rFonts w:ascii="宋体" w:hAnsi="宋体" w:cs="Arial"/>
                <w:sz w:val="24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eastAsia="zh-CN"/>
              </w:rPr>
              <w:t>展位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赞助：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val="en-US" w:eastAsia="zh-CN"/>
              </w:rPr>
              <w:t>9800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元      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会刊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彩页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宣传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>3000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元      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4"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8712" w:type="dxa"/>
            <w:gridSpan w:val="7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数量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□单间大床房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□双人住标间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8712" w:type="dxa"/>
            <w:gridSpan w:val="7"/>
            <w:vAlign w:val="center"/>
          </w:tcPr>
          <w:p>
            <w:pPr>
              <w:spacing w:after="50"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帐户名：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北京中环经联环境科技有限公司</w:t>
            </w:r>
          </w:p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开户行：工行北京西四环支行</w:t>
            </w:r>
          </w:p>
          <w:p>
            <w:pPr>
              <w:spacing w:after="50" w:line="0" w:lineRule="atLeas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号：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0200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2077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0920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0152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电汇金额</w:t>
            </w:r>
          </w:p>
        </w:tc>
        <w:tc>
          <w:tcPr>
            <w:tcW w:w="5168" w:type="dxa"/>
            <w:gridSpan w:val="4"/>
            <w:vAlign w:val="center"/>
          </w:tcPr>
          <w:p>
            <w:pPr>
              <w:spacing w:after="50" w:line="0" w:lineRule="atLeast"/>
              <w:ind w:firstLine="480" w:firstLineChars="2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元整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写</w:t>
            </w:r>
          </w:p>
        </w:tc>
        <w:tc>
          <w:tcPr>
            <w:tcW w:w="2517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1319" w:type="dxa"/>
            <w:vAlign w:val="center"/>
          </w:tcPr>
          <w:p>
            <w:pPr>
              <w:spacing w:line="440" w:lineRule="exact"/>
              <w:ind w:right="-57"/>
              <w:jc w:val="center"/>
              <w:rPr>
                <w:rFonts w:asci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开票信息</w:t>
            </w:r>
          </w:p>
        </w:tc>
        <w:tc>
          <w:tcPr>
            <w:tcW w:w="5168" w:type="dxa"/>
            <w:gridSpan w:val="4"/>
            <w:vAlign w:val="center"/>
          </w:tcPr>
          <w:p>
            <w:pPr>
              <w:spacing w:line="480" w:lineRule="exact"/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称：</w:t>
            </w:r>
          </w:p>
          <w:p>
            <w:pPr>
              <w:spacing w:line="480" w:lineRule="exact"/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纳税人识别号：</w:t>
            </w:r>
          </w:p>
          <w:p>
            <w:pPr>
              <w:spacing w:line="480" w:lineRule="exact"/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址、电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话：</w:t>
            </w:r>
          </w:p>
          <w:p>
            <w:pPr>
              <w:spacing w:line="480" w:lineRule="exact"/>
              <w:ind w:right="-57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40" w:lineRule="exact"/>
              <w:ind w:firstLine="840" w:firstLineChars="3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请注明：</w:t>
            </w:r>
          </w:p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会议费</w:t>
            </w:r>
          </w:p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会务费</w:t>
            </w:r>
          </w:p>
          <w:p>
            <w:pPr>
              <w:spacing w:line="340" w:lineRule="exact"/>
              <w:ind w:firstLine="840" w:firstLineChars="3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□增值税普票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参会方式</w:t>
            </w:r>
          </w:p>
        </w:tc>
        <w:tc>
          <w:tcPr>
            <w:tcW w:w="5168" w:type="dxa"/>
            <w:gridSpan w:val="4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请将参会回执回传或E-mail至会务组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</w:rPr>
              <w:t>，会务组将发送详细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  <w:lang w:eastAsia="zh-CN"/>
              </w:rPr>
              <w:t>会议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</w:rPr>
              <w:t>安排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  <w:lang w:eastAsia="zh-CN"/>
              </w:rPr>
              <w:t>通知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</w:rPr>
              <w:t>。各参会代表凭证入场。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40" w:lineRule="exact"/>
              <w:ind w:firstLine="823" w:firstLineChars="343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单位印章</w:t>
            </w:r>
          </w:p>
          <w:p>
            <w:pPr>
              <w:spacing w:line="34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spacing w:after="50" w:line="0" w:lineRule="atLeast"/>
              <w:ind w:firstLine="705" w:firstLineChars="294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before="159" w:beforeLines="50" w:beforeAutospacing="0" w:line="0" w:lineRule="atLeast"/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第七届工业污泥暨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市政污泥处理处置及资源化新技术新设备</w:t>
      </w:r>
    </w:p>
    <w:p>
      <w:pPr>
        <w:spacing w:before="159" w:beforeLines="50" w:beforeAutospacing="0" w:line="0" w:lineRule="atLeast"/>
        <w:jc w:val="center"/>
        <w:rPr>
          <w:rFonts w:hint="default" w:ascii="黑体" w:hAnsi="黑体" w:eastAsia="黑体" w:cs="黑体"/>
          <w:b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交流大会</w:t>
      </w:r>
      <w:r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  <w:t>”</w:t>
      </w:r>
      <w:r>
        <w:rPr>
          <w:rFonts w:hint="eastAsia" w:ascii="黑体" w:hAnsi="黑体" w:eastAsia="黑体" w:cs="黑体"/>
          <w:b/>
          <w:bCs w:val="0"/>
          <w:color w:val="000000"/>
          <w:spacing w:val="-6"/>
          <w:sz w:val="32"/>
          <w:szCs w:val="32"/>
          <w:lang w:eastAsia="zh-CN"/>
        </w:rPr>
        <w:t>回执</w:t>
      </w:r>
    </w:p>
    <w:p>
      <w:pPr>
        <w:spacing w:line="0" w:lineRule="atLeast"/>
        <w:jc w:val="left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center"/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杨琳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15801439634（微同）</w:t>
      </w:r>
    </w:p>
    <w:p>
      <w:pPr>
        <w:spacing w:line="0" w:lineRule="atLeast"/>
        <w:ind w:firstLine="1200" w:firstLineChars="500"/>
        <w:jc w:val="both"/>
        <w:rPr>
          <w:rFonts w:hint="default" w:ascii="Calibri" w:hAnsi="Calibri" w:eastAsia="Calibri" w:cs="Calibri"/>
          <w:sz w:val="23"/>
          <w:szCs w:val="23"/>
          <w:lang w:val="en-US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传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真：010-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62595180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/>
          <w:b w:val="0"/>
          <w:bCs/>
          <w:color w:val="000000" w:themeColor="text1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hbb118@126.com</w:t>
      </w:r>
    </w:p>
    <w:sectPr>
      <w:pgSz w:w="11906" w:h="16838"/>
      <w:pgMar w:top="873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jMxODc0YzA0MTBlZGI1MGY4YjY3NzQ2OWNmZjgifQ=="/>
  </w:docVars>
  <w:rsids>
    <w:rsidRoot w:val="38346FE4"/>
    <w:rsid w:val="364758A2"/>
    <w:rsid w:val="38346FE4"/>
    <w:rsid w:val="3E0B5B7B"/>
    <w:rsid w:val="68E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403</Characters>
  <Lines>0</Lines>
  <Paragraphs>0</Paragraphs>
  <TotalTime>0</TotalTime>
  <ScaleCrop>false</ScaleCrop>
  <LinksUpToDate>false</LinksUpToDate>
  <CharactersWithSpaces>585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2024-10-28T06:00:00Z</dcterms:created>
  <dc:creator>冯斌</dc:creator>
  <cp:lastModifiedBy>WPS_1649725711</cp:lastModifiedBy>
  <dcterms:modified xsi:type="dcterms:W3CDTF">2024-11-29T07:29:58Z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0E7CA3FA34FC4AFB884BE501EA570323_13</vt:lpwstr>
  </property>
</Properties>
</file>